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4C2" w:rsidRPr="007003A4" w:rsidRDefault="008944C2"/>
    <w:p w:rsidR="008944C2" w:rsidRPr="007003A4" w:rsidRDefault="008944C2"/>
    <w:p w:rsidR="008944C2" w:rsidRPr="007003A4" w:rsidRDefault="008944C2"/>
    <w:p w:rsidR="00D53525" w:rsidRDefault="00D53525" w:rsidP="00D53525">
      <w:pPr>
        <w:tabs>
          <w:tab w:val="left" w:pos="7499"/>
        </w:tabs>
        <w:ind w:left="1155" w:hanging="1155"/>
      </w:pPr>
      <w:r>
        <w:rPr>
          <w:noProof/>
        </w:rPr>
        <mc:AlternateContent>
          <mc:Choice Requires="wps">
            <w:drawing>
              <wp:anchor distT="0" distB="0" distL="114300" distR="114300" simplePos="0" relativeHeight="251661824" behindDoc="0" locked="0" layoutInCell="1" allowOverlap="1" wp14:anchorId="3907039F" wp14:editId="5D22D04A">
                <wp:simplePos x="0" y="0"/>
                <wp:positionH relativeFrom="column">
                  <wp:posOffset>360476</wp:posOffset>
                </wp:positionH>
                <wp:positionV relativeFrom="paragraph">
                  <wp:posOffset>210329</wp:posOffset>
                </wp:positionV>
                <wp:extent cx="4657977" cy="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4BDC9" id="直線コネクタ 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6.55pt" to="395.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"/>
            </w:pict>
          </mc:Fallback>
        </mc:AlternateContent>
      </w:r>
      <w:r w:rsidR="007003A4">
        <w:rPr>
          <w:noProof/>
        </w:rPr>
        <mc:AlternateContent>
          <mc:Choice Requires="wps">
            <w:drawing>
              <wp:anchor distT="0" distB="0" distL="114300" distR="114300" simplePos="0" relativeHeight="251657728" behindDoc="0" locked="0" layoutInCell="1" allowOverlap="1" wp14:anchorId="2E8BED97" wp14:editId="492677BF">
                <wp:simplePos x="0" y="0"/>
                <wp:positionH relativeFrom="column">
                  <wp:posOffset>706755</wp:posOffset>
                </wp:positionH>
                <wp:positionV relativeFrom="paragraph">
                  <wp:posOffset>212725</wp:posOffset>
                </wp:positionV>
                <wp:extent cx="38671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9809A" id="直線コネク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6.75pt" to="360.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Z2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"/>
            </w:pict>
          </mc:Fallback>
        </mc:AlternateContent>
      </w:r>
      <w:r>
        <w:tab/>
        <w:t xml:space="preserve"> </w:t>
      </w:r>
      <w:r>
        <w:tab/>
      </w:r>
    </w:p>
    <w:p w:rsidR="00D53525" w:rsidRDefault="00D53525" w:rsidP="00D53525">
      <w:pPr>
        <w:tabs>
          <w:tab w:val="left" w:pos="7499"/>
        </w:tabs>
        <w:ind w:left="1155" w:hanging="1155"/>
      </w:pPr>
    </w:p>
    <w:p w:rsidR="007003A4" w:rsidRDefault="007003A4" w:rsidP="007003A4">
      <w:pPr>
        <w:jc w:val="center"/>
      </w:pPr>
      <w:r>
        <w:rPr>
          <w:rFonts w:hint="eastAsia"/>
          <w:sz w:val="72"/>
        </w:rPr>
        <w:t>役</w:t>
      </w:r>
      <w:r w:rsidR="00D53525">
        <w:rPr>
          <w:rFonts w:hint="eastAsia"/>
          <w:sz w:val="72"/>
        </w:rPr>
        <w:t xml:space="preserve"> </w:t>
      </w:r>
      <w:r>
        <w:rPr>
          <w:rFonts w:hint="eastAsia"/>
          <w:sz w:val="72"/>
        </w:rPr>
        <w:t>員</w:t>
      </w:r>
      <w:r w:rsidR="00D53525">
        <w:rPr>
          <w:rFonts w:hint="eastAsia"/>
          <w:sz w:val="72"/>
        </w:rPr>
        <w:t xml:space="preserve"> </w:t>
      </w:r>
      <w:r>
        <w:rPr>
          <w:rFonts w:hint="eastAsia"/>
          <w:sz w:val="72"/>
        </w:rPr>
        <w:t>等</w:t>
      </w:r>
      <w:r w:rsidR="00D53525">
        <w:rPr>
          <w:rFonts w:hint="eastAsia"/>
          <w:sz w:val="72"/>
        </w:rPr>
        <w:t xml:space="preserve"> </w:t>
      </w:r>
      <w:r w:rsidR="00D53525">
        <w:rPr>
          <w:rFonts w:hint="eastAsia"/>
          <w:sz w:val="72"/>
        </w:rPr>
        <w:t>報</w:t>
      </w:r>
      <w:r w:rsidR="00D53525">
        <w:rPr>
          <w:rFonts w:hint="eastAsia"/>
          <w:sz w:val="72"/>
        </w:rPr>
        <w:t xml:space="preserve"> </w:t>
      </w:r>
      <w:r w:rsidR="00D53525">
        <w:rPr>
          <w:rFonts w:hint="eastAsia"/>
          <w:sz w:val="72"/>
        </w:rPr>
        <w:t>酬</w:t>
      </w:r>
      <w:r w:rsidR="00D53525">
        <w:rPr>
          <w:rFonts w:hint="eastAsia"/>
          <w:sz w:val="72"/>
        </w:rPr>
        <w:t xml:space="preserve"> </w:t>
      </w:r>
      <w:r w:rsidR="00D53525">
        <w:rPr>
          <w:rFonts w:hint="eastAsia"/>
          <w:sz w:val="72"/>
        </w:rPr>
        <w:t>規</w:t>
      </w:r>
      <w:r w:rsidR="00D53525">
        <w:rPr>
          <w:rFonts w:hint="eastAsia"/>
          <w:sz w:val="72"/>
        </w:rPr>
        <w:t xml:space="preserve"> </w:t>
      </w:r>
      <w:r>
        <w:rPr>
          <w:rFonts w:hint="eastAsia"/>
          <w:sz w:val="72"/>
        </w:rPr>
        <w:t>程</w:t>
      </w:r>
    </w:p>
    <w:p w:rsidR="00D53525" w:rsidRDefault="00D53525" w:rsidP="00D53525">
      <w:pPr>
        <w:ind w:left="1155" w:hanging="1155"/>
      </w:pPr>
      <w:r>
        <w:rPr>
          <w:noProof/>
        </w:rPr>
        <mc:AlternateContent>
          <mc:Choice Requires="wps">
            <w:drawing>
              <wp:anchor distT="0" distB="0" distL="114300" distR="114300" simplePos="0" relativeHeight="251663872" behindDoc="0" locked="0" layoutInCell="1" allowOverlap="1" wp14:anchorId="1EF9804F" wp14:editId="64BC1198">
                <wp:simplePos x="0" y="0"/>
                <wp:positionH relativeFrom="column">
                  <wp:posOffset>362309</wp:posOffset>
                </wp:positionH>
                <wp:positionV relativeFrom="paragraph">
                  <wp:posOffset>227965</wp:posOffset>
                </wp:positionV>
                <wp:extent cx="4657977" cy="0"/>
                <wp:effectExtent l="0" t="0" r="2857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9D9D" id="直線コネクタ 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7.95pt" to="395.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"/>
            </w:pict>
          </mc:Fallback>
        </mc:AlternateContent>
      </w:r>
    </w:p>
    <w:p w:rsidR="00D53525" w:rsidRDefault="00D53525" w:rsidP="00D53525"/>
    <w:p w:rsidR="007003A4" w:rsidRDefault="007003A4" w:rsidP="007003A4">
      <w:pPr>
        <w:ind w:right="-13"/>
      </w:pPr>
    </w:p>
    <w:p w:rsidR="007003A4" w:rsidRDefault="007003A4" w:rsidP="007003A4">
      <w:pPr>
        <w:ind w:right="-13"/>
      </w:pPr>
    </w:p>
    <w:p w:rsidR="007003A4" w:rsidRDefault="007003A4" w:rsidP="007003A4">
      <w:pPr>
        <w:ind w:right="-13"/>
      </w:pPr>
    </w:p>
    <w:p w:rsidR="007003A4" w:rsidRDefault="007003A4" w:rsidP="007003A4">
      <w:pPr>
        <w:ind w:right="-13"/>
      </w:pPr>
    </w:p>
    <w:p w:rsidR="007003A4" w:rsidRDefault="007003A4" w:rsidP="007003A4"/>
    <w:p w:rsidR="007003A4" w:rsidRDefault="007003A4" w:rsidP="007003A4">
      <w:pPr>
        <w:jc w:val="center"/>
        <w:rPr>
          <w:sz w:val="40"/>
        </w:rPr>
      </w:pPr>
      <w:r>
        <w:rPr>
          <w:rFonts w:hint="eastAsia"/>
          <w:sz w:val="40"/>
        </w:rPr>
        <w:t>社会福祉法人</w:t>
      </w:r>
      <w:r>
        <w:rPr>
          <w:rFonts w:hint="eastAsia"/>
          <w:sz w:val="40"/>
        </w:rPr>
        <w:t xml:space="preserve">  </w:t>
      </w:r>
      <w:r>
        <w:rPr>
          <w:rFonts w:hint="eastAsia"/>
          <w:sz w:val="40"/>
        </w:rPr>
        <w:t>豊富台福祉会</w:t>
      </w:r>
    </w:p>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7003A4" w:rsidRDefault="008944C2"/>
    <w:p w:rsidR="008944C2" w:rsidRPr="00D53525" w:rsidRDefault="008944C2">
      <w:pPr>
        <w:rPr>
          <w:rFonts w:eastAsia="SimSun"/>
          <w:lang w:eastAsia="zh-CN"/>
        </w:rPr>
        <w:sectPr w:rsidR="008944C2" w:rsidRPr="00D53525">
          <w:pgSz w:w="11906" w:h="16838"/>
          <w:pgMar w:top="1985" w:right="1701" w:bottom="1701" w:left="1701" w:header="851" w:footer="992" w:gutter="0"/>
          <w:cols w:space="425"/>
          <w:docGrid w:type="lines" w:linePitch="360"/>
        </w:sectPr>
      </w:pPr>
    </w:p>
    <w:p w:rsidR="00084230" w:rsidRDefault="00084230" w:rsidP="00084230">
      <w:pPr>
        <w:pStyle w:val="1"/>
      </w:pPr>
      <w:r>
        <w:rPr>
          <w:rFonts w:hint="eastAsia"/>
        </w:rPr>
        <w:lastRenderedPageBreak/>
        <w:t>（目的）</w:t>
      </w:r>
    </w:p>
    <w:p w:rsidR="008944C2" w:rsidRPr="007003A4" w:rsidRDefault="00084230" w:rsidP="00084230">
      <w:pPr>
        <w:pStyle w:val="a8"/>
        <w:ind w:left="241" w:hanging="241"/>
      </w:pPr>
      <w:r>
        <w:rPr>
          <w:rFonts w:hint="eastAsia"/>
        </w:rPr>
        <w:t>第１条　この規程は、社会福祉法人豊富台福祉会の役員及び評議員等の報酬等について定めるものである。</w:t>
      </w:r>
    </w:p>
    <w:p w:rsidR="008944C2" w:rsidRPr="007003A4" w:rsidRDefault="008944C2">
      <w:pPr>
        <w:pStyle w:val="a9"/>
        <w:ind w:left="241" w:hanging="241"/>
      </w:pPr>
    </w:p>
    <w:p w:rsidR="00084230" w:rsidRDefault="00084230" w:rsidP="00084230">
      <w:pPr>
        <w:pStyle w:val="1"/>
      </w:pPr>
      <w:r>
        <w:rPr>
          <w:rFonts w:hint="eastAsia"/>
        </w:rPr>
        <w:t>（定義）</w:t>
      </w:r>
    </w:p>
    <w:p w:rsidR="00084230" w:rsidRDefault="00084230" w:rsidP="00084230">
      <w:pPr>
        <w:pStyle w:val="a8"/>
        <w:ind w:left="241" w:hanging="241"/>
      </w:pPr>
      <w:r>
        <w:rPr>
          <w:rFonts w:hint="eastAsia"/>
        </w:rPr>
        <w:t>第２条　本規程でいう役員とは、理事及び監事をいう。</w:t>
      </w:r>
    </w:p>
    <w:p w:rsidR="004E6A60" w:rsidRDefault="004E6A60" w:rsidP="00084230">
      <w:pPr>
        <w:pStyle w:val="a8"/>
        <w:ind w:left="241" w:hanging="241"/>
      </w:pPr>
    </w:p>
    <w:p w:rsidR="00084230" w:rsidRDefault="00084230" w:rsidP="00084230">
      <w:pPr>
        <w:pStyle w:val="a9"/>
        <w:ind w:left="241" w:hanging="241"/>
      </w:pPr>
      <w:r>
        <w:rPr>
          <w:rFonts w:hint="eastAsia"/>
        </w:rPr>
        <w:t>２　報酬は、法人と委任関係にある役員及び評議員等の職務執行の対価として支払われるものである。</w:t>
      </w:r>
    </w:p>
    <w:p w:rsidR="008944C2" w:rsidRPr="007003A4" w:rsidRDefault="008944C2">
      <w:pPr>
        <w:pStyle w:val="1"/>
      </w:pPr>
    </w:p>
    <w:p w:rsidR="008944C2" w:rsidRPr="007003A4" w:rsidRDefault="00F855A3">
      <w:pPr>
        <w:pStyle w:val="1"/>
      </w:pPr>
      <w:r w:rsidRPr="007003A4">
        <w:rPr>
          <w:rFonts w:hint="eastAsia"/>
        </w:rPr>
        <w:t>（理事会、評議員会及び評議員</w:t>
      </w:r>
      <w:r w:rsidR="00E13837" w:rsidRPr="007003A4">
        <w:rPr>
          <w:rFonts w:hint="eastAsia"/>
        </w:rPr>
        <w:t>選任解任委員会の出席）</w:t>
      </w:r>
    </w:p>
    <w:p w:rsidR="008944C2" w:rsidRPr="007003A4" w:rsidRDefault="00D53525">
      <w:pPr>
        <w:pStyle w:val="a8"/>
        <w:ind w:left="241" w:hanging="241"/>
      </w:pPr>
      <w:r>
        <w:rPr>
          <w:rFonts w:hint="eastAsia"/>
        </w:rPr>
        <w:t>第３条　役員</w:t>
      </w:r>
      <w:r w:rsidR="00EA0BEE">
        <w:rPr>
          <w:rFonts w:hint="eastAsia"/>
        </w:rPr>
        <w:t>が理事会に出席したとき、役員及び評議員が評議員会に出席したとき、</w:t>
      </w:r>
      <w:r>
        <w:rPr>
          <w:rFonts w:hint="eastAsia"/>
        </w:rPr>
        <w:t>監事及び外部委員</w:t>
      </w:r>
      <w:r w:rsidR="00E13837" w:rsidRPr="007003A4">
        <w:rPr>
          <w:rFonts w:hint="eastAsia"/>
        </w:rPr>
        <w:t>が</w:t>
      </w:r>
      <w:r>
        <w:rPr>
          <w:rFonts w:hint="eastAsia"/>
        </w:rPr>
        <w:t>評議員</w:t>
      </w:r>
      <w:r w:rsidR="0048295F">
        <w:rPr>
          <w:rFonts w:hint="eastAsia"/>
        </w:rPr>
        <w:t>選任・解任委員会に出席したときには、別表１に</w:t>
      </w:r>
      <w:r w:rsidR="00EA0BEE">
        <w:rPr>
          <w:rFonts w:hint="eastAsia"/>
        </w:rPr>
        <w:t>より</w:t>
      </w:r>
      <w:r w:rsidR="00084230">
        <w:rPr>
          <w:rFonts w:hint="eastAsia"/>
        </w:rPr>
        <w:t>1日分の</w:t>
      </w:r>
      <w:r>
        <w:rPr>
          <w:rFonts w:hint="eastAsia"/>
        </w:rPr>
        <w:t>報酬</w:t>
      </w:r>
      <w:r w:rsidR="00E13837" w:rsidRPr="007003A4">
        <w:rPr>
          <w:rFonts w:hint="eastAsia"/>
        </w:rPr>
        <w:t>を支払うことができる。</w:t>
      </w:r>
      <w:r w:rsidR="00EA0BEE">
        <w:rPr>
          <w:rFonts w:hint="eastAsia"/>
        </w:rPr>
        <w:t>なお、役員が理事会に出席し、かつ同一日に開催された評議員会に出席したときは、評議員会出席に係る報酬を支払わないものとする。また、同日にあわせて法人の業務を行った場合であっても、第４条の報酬はこれを支払わないものとする。</w:t>
      </w:r>
    </w:p>
    <w:p w:rsidR="008944C2" w:rsidRPr="007003A4" w:rsidRDefault="008944C2">
      <w:pPr>
        <w:pStyle w:val="a8"/>
        <w:ind w:left="241" w:hanging="241"/>
      </w:pPr>
    </w:p>
    <w:p w:rsidR="008944C2" w:rsidRPr="007003A4" w:rsidRDefault="00D53525">
      <w:pPr>
        <w:pStyle w:val="a8"/>
        <w:ind w:left="241" w:hanging="241"/>
      </w:pPr>
      <w:r>
        <w:rPr>
          <w:rFonts w:hint="eastAsia"/>
        </w:rPr>
        <w:t>２　交通費の実費が、報酬</w:t>
      </w:r>
      <w:r w:rsidR="00E13837" w:rsidRPr="007003A4">
        <w:rPr>
          <w:rFonts w:hint="eastAsia"/>
        </w:rPr>
        <w:t>の額を超える場合には、その実費とする。</w:t>
      </w:r>
    </w:p>
    <w:p w:rsidR="008944C2" w:rsidRPr="007003A4" w:rsidRDefault="008944C2">
      <w:pPr>
        <w:pStyle w:val="a9"/>
        <w:ind w:left="241" w:hanging="241"/>
      </w:pPr>
    </w:p>
    <w:p w:rsidR="008944C2" w:rsidRPr="007003A4" w:rsidRDefault="00E13837">
      <w:pPr>
        <w:pStyle w:val="1"/>
      </w:pPr>
      <w:r w:rsidRPr="007003A4">
        <w:rPr>
          <w:rFonts w:hint="eastAsia"/>
        </w:rPr>
        <w:t>（役員等の弁償費）</w:t>
      </w:r>
    </w:p>
    <w:p w:rsidR="008944C2" w:rsidRPr="007003A4" w:rsidRDefault="00E13837">
      <w:pPr>
        <w:pStyle w:val="a8"/>
        <w:ind w:left="241" w:hanging="241"/>
      </w:pPr>
      <w:r w:rsidRPr="007003A4">
        <w:rPr>
          <w:rFonts w:hint="eastAsia"/>
        </w:rPr>
        <w:t>第４条　理事長が理事会出席以外で法</w:t>
      </w:r>
      <w:r w:rsidR="0048295F">
        <w:rPr>
          <w:rFonts w:hint="eastAsia"/>
        </w:rPr>
        <w:t>人及び施設の運営のために、その業務にあたった場合は、別表２に</w:t>
      </w:r>
      <w:r w:rsidR="00EA0BEE">
        <w:rPr>
          <w:rFonts w:hint="eastAsia"/>
        </w:rPr>
        <w:t>より</w:t>
      </w:r>
      <w:r w:rsidR="00EE5B7D">
        <w:rPr>
          <w:rFonts w:hint="eastAsia"/>
        </w:rPr>
        <w:t>報酬</w:t>
      </w:r>
      <w:r w:rsidRPr="007003A4">
        <w:rPr>
          <w:rFonts w:hint="eastAsia"/>
        </w:rPr>
        <w:t>を支払うことができる。</w:t>
      </w:r>
    </w:p>
    <w:p w:rsidR="008944C2" w:rsidRPr="007003A4" w:rsidRDefault="008944C2">
      <w:pPr>
        <w:pStyle w:val="a8"/>
        <w:ind w:left="241" w:hanging="241"/>
      </w:pPr>
    </w:p>
    <w:p w:rsidR="008944C2" w:rsidRPr="007003A4" w:rsidRDefault="00E13837">
      <w:pPr>
        <w:pStyle w:val="a8"/>
        <w:ind w:left="241" w:hanging="241"/>
      </w:pPr>
      <w:r w:rsidRPr="007003A4">
        <w:rPr>
          <w:rFonts w:hint="eastAsia"/>
        </w:rPr>
        <w:t>２　理事が理事会出席以外で法人及び施設の運営のために、理事長の指示又は理事会の委任を受けてその業務にあたった場合は、別</w:t>
      </w:r>
      <w:r w:rsidR="0048295F">
        <w:rPr>
          <w:rFonts w:hint="eastAsia"/>
        </w:rPr>
        <w:t>表２に</w:t>
      </w:r>
      <w:r w:rsidR="00EA0BEE">
        <w:rPr>
          <w:rFonts w:hint="eastAsia"/>
        </w:rPr>
        <w:t>より</w:t>
      </w:r>
      <w:r w:rsidR="00EE5B7D">
        <w:rPr>
          <w:rFonts w:hint="eastAsia"/>
        </w:rPr>
        <w:t>報酬</w:t>
      </w:r>
      <w:r w:rsidRPr="007003A4">
        <w:rPr>
          <w:rFonts w:hint="eastAsia"/>
        </w:rPr>
        <w:t>を支払うことができる。</w:t>
      </w:r>
    </w:p>
    <w:p w:rsidR="008944C2" w:rsidRPr="007003A4" w:rsidRDefault="008944C2">
      <w:pPr>
        <w:pStyle w:val="a8"/>
        <w:ind w:left="241" w:hanging="241"/>
      </w:pPr>
    </w:p>
    <w:p w:rsidR="008944C2" w:rsidRPr="007003A4" w:rsidRDefault="00E13837">
      <w:pPr>
        <w:pStyle w:val="a8"/>
        <w:ind w:left="241" w:hanging="241"/>
      </w:pPr>
      <w:r w:rsidRPr="007003A4">
        <w:rPr>
          <w:rFonts w:hint="eastAsia"/>
        </w:rPr>
        <w:t>３　評議員が評議員会出席以外で法人及び施設の運営のために、理事長の指</w:t>
      </w:r>
      <w:r w:rsidR="0048295F">
        <w:rPr>
          <w:rFonts w:hint="eastAsia"/>
        </w:rPr>
        <w:t>示又は理事会の委任を受けてその業務にあたった場合は、別表２に</w:t>
      </w:r>
      <w:r w:rsidR="00EA0BEE">
        <w:rPr>
          <w:rFonts w:hint="eastAsia"/>
        </w:rPr>
        <w:t>より</w:t>
      </w:r>
      <w:r w:rsidR="00EE5B7D">
        <w:rPr>
          <w:rFonts w:hint="eastAsia"/>
        </w:rPr>
        <w:t>報酬</w:t>
      </w:r>
      <w:r w:rsidRPr="007003A4">
        <w:rPr>
          <w:rFonts w:hint="eastAsia"/>
        </w:rPr>
        <w:t>を支払うことができる。</w:t>
      </w:r>
    </w:p>
    <w:p w:rsidR="008944C2" w:rsidRPr="007003A4" w:rsidRDefault="008944C2">
      <w:pPr>
        <w:pStyle w:val="a8"/>
        <w:ind w:left="241" w:hanging="241"/>
      </w:pPr>
    </w:p>
    <w:p w:rsidR="008944C2" w:rsidRPr="007003A4" w:rsidRDefault="00E13837">
      <w:pPr>
        <w:pStyle w:val="a8"/>
        <w:ind w:left="241" w:hanging="241"/>
      </w:pPr>
      <w:r w:rsidRPr="007003A4">
        <w:rPr>
          <w:rFonts w:hint="eastAsia"/>
        </w:rPr>
        <w:t>４　交通費の実費が、</w:t>
      </w:r>
      <w:r w:rsidR="00EE5B7D">
        <w:rPr>
          <w:rFonts w:hint="eastAsia"/>
        </w:rPr>
        <w:t>報酬</w:t>
      </w:r>
      <w:r w:rsidRPr="007003A4">
        <w:rPr>
          <w:rFonts w:hint="eastAsia"/>
        </w:rPr>
        <w:t>の額を超える場合には、その実費とする。</w:t>
      </w:r>
    </w:p>
    <w:p w:rsidR="008944C2" w:rsidRPr="007003A4" w:rsidRDefault="008944C2">
      <w:pPr>
        <w:pStyle w:val="a9"/>
        <w:ind w:left="241" w:hanging="241"/>
      </w:pPr>
    </w:p>
    <w:p w:rsidR="008944C2" w:rsidRPr="007003A4" w:rsidRDefault="00E13837">
      <w:pPr>
        <w:pStyle w:val="1"/>
      </w:pPr>
      <w:r w:rsidRPr="007003A4">
        <w:rPr>
          <w:rFonts w:hint="eastAsia"/>
        </w:rPr>
        <w:t>（監事の弁償費）</w:t>
      </w:r>
    </w:p>
    <w:p w:rsidR="00C872AA" w:rsidRDefault="00E13837" w:rsidP="00C872AA">
      <w:pPr>
        <w:pStyle w:val="a8"/>
        <w:ind w:left="241" w:hanging="241"/>
      </w:pPr>
      <w:r w:rsidRPr="007003A4">
        <w:rPr>
          <w:rFonts w:hint="eastAsia"/>
        </w:rPr>
        <w:t>第５条 監事が法人及び施設</w:t>
      </w:r>
      <w:r w:rsidR="0048295F">
        <w:rPr>
          <w:rFonts w:hint="eastAsia"/>
        </w:rPr>
        <w:t>における運営状況の</w:t>
      </w:r>
      <w:r w:rsidRPr="007003A4">
        <w:rPr>
          <w:rFonts w:hint="eastAsia"/>
        </w:rPr>
        <w:t>指導または監査の業務に当たった場合は、別表２により</w:t>
      </w:r>
      <w:r w:rsidR="00EE5B7D">
        <w:rPr>
          <w:rFonts w:hint="eastAsia"/>
        </w:rPr>
        <w:t>報酬</w:t>
      </w:r>
      <w:r w:rsidRPr="007003A4">
        <w:rPr>
          <w:rFonts w:hint="eastAsia"/>
        </w:rPr>
        <w:t>を支払うことができる。</w:t>
      </w:r>
      <w:r w:rsidR="003701C5">
        <w:rPr>
          <w:rFonts w:hint="eastAsia"/>
        </w:rPr>
        <w:t>なお、監査業務と同一日に開催された理事会、</w:t>
      </w:r>
      <w:r w:rsidR="00C872AA">
        <w:rPr>
          <w:rFonts w:hint="eastAsia"/>
        </w:rPr>
        <w:t>評議員会に出席したときは、</w:t>
      </w:r>
      <w:r w:rsidR="00EA0BEE">
        <w:rPr>
          <w:rFonts w:hint="eastAsia"/>
        </w:rPr>
        <w:t>理事会及び評議員会出席に係る</w:t>
      </w:r>
      <w:r w:rsidR="00C872AA">
        <w:rPr>
          <w:rFonts w:hint="eastAsia"/>
        </w:rPr>
        <w:t>報酬を支払わないものとする。</w:t>
      </w:r>
      <w:r w:rsidR="003701C5">
        <w:rPr>
          <w:rFonts w:hint="eastAsia"/>
        </w:rPr>
        <w:t>また、苦情対応第三者委員を兼務し、同日にあわせて苦情対応第三者委員に係る業務を行った場合であっても、苦情対応第三者委員に係る報酬を支払わないものとする。</w:t>
      </w:r>
    </w:p>
    <w:p w:rsidR="008944C2" w:rsidRPr="007003A4" w:rsidRDefault="008944C2">
      <w:pPr>
        <w:pStyle w:val="a8"/>
        <w:ind w:left="241" w:hanging="241"/>
      </w:pPr>
    </w:p>
    <w:p w:rsidR="008944C2" w:rsidRDefault="00E13837">
      <w:pPr>
        <w:pStyle w:val="a8"/>
        <w:ind w:left="241" w:hanging="241"/>
      </w:pPr>
      <w:r w:rsidRPr="007003A4">
        <w:rPr>
          <w:rFonts w:hint="eastAsia"/>
        </w:rPr>
        <w:t>２　交通費の実費が、</w:t>
      </w:r>
      <w:r w:rsidR="00EE5B7D">
        <w:rPr>
          <w:rFonts w:hint="eastAsia"/>
        </w:rPr>
        <w:t>報酬</w:t>
      </w:r>
      <w:r w:rsidRPr="007003A4">
        <w:rPr>
          <w:rFonts w:hint="eastAsia"/>
        </w:rPr>
        <w:t>の額を超える場合には、その実費とする。</w:t>
      </w:r>
    </w:p>
    <w:p w:rsidR="00084230" w:rsidRPr="007003A4" w:rsidRDefault="00084230">
      <w:pPr>
        <w:pStyle w:val="a8"/>
        <w:ind w:left="241" w:hanging="241"/>
      </w:pPr>
    </w:p>
    <w:p w:rsidR="00084230" w:rsidRDefault="00084230" w:rsidP="00084230">
      <w:pPr>
        <w:pStyle w:val="1"/>
      </w:pPr>
      <w:r>
        <w:rPr>
          <w:rFonts w:hint="eastAsia"/>
        </w:rPr>
        <w:t>（苦情対応第三者委員の勤務報酬等）</w:t>
      </w:r>
    </w:p>
    <w:p w:rsidR="00084230" w:rsidRDefault="00084230" w:rsidP="00084230">
      <w:pPr>
        <w:pStyle w:val="a8"/>
        <w:ind w:left="241" w:hanging="241"/>
      </w:pPr>
      <w:r>
        <w:rPr>
          <w:rFonts w:hint="eastAsia"/>
        </w:rPr>
        <w:t>第６条　苦情対応第三者委員が理事会及び評議員会に出席したときは、別表１により１日分の報酬を支払うことができる。なお、理事会に出席し、かつ同一日に開催された評議員会に出席したときは、理事会及び評議員会出席に係る報酬を支払わないものとする。また、同日にあわせて苦情対応第三者委員に係る業務を行った場合であっても、本条次項の報酬はこれを支払わないものとする。</w:t>
      </w:r>
    </w:p>
    <w:p w:rsidR="00084230" w:rsidRDefault="00084230" w:rsidP="00084230">
      <w:pPr>
        <w:pStyle w:val="a8"/>
        <w:ind w:left="241" w:hanging="241"/>
      </w:pPr>
    </w:p>
    <w:p w:rsidR="00084230" w:rsidRDefault="00084230" w:rsidP="00084230">
      <w:pPr>
        <w:pStyle w:val="a8"/>
        <w:ind w:left="241" w:hanging="241"/>
      </w:pPr>
      <w:r>
        <w:rPr>
          <w:rFonts w:hint="eastAsia"/>
        </w:rPr>
        <w:t>２　苦情対応第三者委員が理事会及び評議員会（出席）以外の日において、法人及び施設</w:t>
      </w:r>
      <w:r>
        <w:rPr>
          <w:rFonts w:hint="eastAsia"/>
        </w:rPr>
        <w:lastRenderedPageBreak/>
        <w:t>に係る苦情対応の業務にあたった場合は、別表２により報酬を支払うことができる。</w:t>
      </w:r>
    </w:p>
    <w:p w:rsidR="00084230" w:rsidRDefault="00084230" w:rsidP="00084230">
      <w:pPr>
        <w:pStyle w:val="a8"/>
        <w:ind w:left="241" w:hanging="241"/>
      </w:pPr>
      <w:r>
        <w:rPr>
          <w:rFonts w:hint="eastAsia"/>
        </w:rPr>
        <w:t>３　交通費の実費が、報酬の額を超える場合には、その実費とする。</w:t>
      </w:r>
    </w:p>
    <w:p w:rsidR="00084230" w:rsidRDefault="00084230" w:rsidP="00084230">
      <w:pPr>
        <w:pStyle w:val="a8"/>
        <w:ind w:left="241" w:hanging="241"/>
      </w:pPr>
    </w:p>
    <w:p w:rsidR="008944C2" w:rsidRPr="007003A4" w:rsidRDefault="008944C2">
      <w:pPr>
        <w:pStyle w:val="a9"/>
        <w:ind w:left="241" w:hanging="241"/>
      </w:pPr>
    </w:p>
    <w:p w:rsidR="008944C2" w:rsidRPr="007003A4" w:rsidRDefault="00E13837">
      <w:pPr>
        <w:pStyle w:val="1"/>
      </w:pPr>
      <w:r w:rsidRPr="007003A4">
        <w:rPr>
          <w:rFonts w:hint="eastAsia"/>
        </w:rPr>
        <w:t>（出張旅費）</w:t>
      </w:r>
    </w:p>
    <w:p w:rsidR="008944C2" w:rsidRPr="007003A4" w:rsidRDefault="004E6A60">
      <w:pPr>
        <w:pStyle w:val="a8"/>
        <w:ind w:left="241" w:hanging="241"/>
      </w:pPr>
      <w:r>
        <w:rPr>
          <w:rFonts w:hint="eastAsia"/>
        </w:rPr>
        <w:t>第７</w:t>
      </w:r>
      <w:r w:rsidR="00E13837" w:rsidRPr="007003A4">
        <w:rPr>
          <w:rFonts w:hint="eastAsia"/>
        </w:rPr>
        <w:t>条 役員、評議員及びその他理事</w:t>
      </w:r>
      <w:r w:rsidR="0048295F">
        <w:rPr>
          <w:rFonts w:hint="eastAsia"/>
        </w:rPr>
        <w:t>長が必要と認めた者が、法人業務のため出張する場合は、別表３に</w:t>
      </w:r>
      <w:r w:rsidR="00EA0BEE">
        <w:rPr>
          <w:rFonts w:hint="eastAsia"/>
        </w:rPr>
        <w:t>より</w:t>
      </w:r>
      <w:r w:rsidR="00E13837" w:rsidRPr="007003A4">
        <w:rPr>
          <w:rFonts w:hint="eastAsia"/>
        </w:rPr>
        <w:t>日当料及び旅費等を支給することができる。</w:t>
      </w:r>
    </w:p>
    <w:p w:rsidR="008944C2" w:rsidRPr="007003A4" w:rsidRDefault="00E13837">
      <w:pPr>
        <w:pStyle w:val="a8"/>
        <w:ind w:left="241" w:hanging="241"/>
      </w:pPr>
      <w:r w:rsidRPr="007003A4">
        <w:rPr>
          <w:rFonts w:hint="eastAsia"/>
        </w:rPr>
        <w:t>２　旅費は、実費を支給する。</w:t>
      </w:r>
    </w:p>
    <w:p w:rsidR="008944C2" w:rsidRPr="007003A4" w:rsidRDefault="00E13837">
      <w:pPr>
        <w:pStyle w:val="a8"/>
        <w:ind w:left="241" w:hanging="241"/>
      </w:pPr>
      <w:r w:rsidRPr="007003A4">
        <w:rPr>
          <w:rFonts w:hint="eastAsia"/>
        </w:rPr>
        <w:t>３　業務遂行に必要な経費は、実費を原則として支給できる。</w:t>
      </w:r>
    </w:p>
    <w:p w:rsidR="008944C2" w:rsidRDefault="00E13837">
      <w:pPr>
        <w:pStyle w:val="a8"/>
        <w:ind w:left="241" w:hanging="241"/>
      </w:pPr>
      <w:r>
        <w:rPr>
          <w:rFonts w:hint="eastAsia"/>
        </w:rPr>
        <w:t>４</w:t>
      </w:r>
      <w:r w:rsidRPr="007003A4">
        <w:rPr>
          <w:rFonts w:hint="eastAsia"/>
        </w:rPr>
        <w:t xml:space="preserve">　旅費等は原則として、出張終了後支払うこととするが、必要により事前に概算額を支払い、出張終了後精算することができる。</w:t>
      </w:r>
    </w:p>
    <w:p w:rsidR="0048295F" w:rsidRPr="007003A4" w:rsidRDefault="0048295F">
      <w:pPr>
        <w:pStyle w:val="a8"/>
        <w:ind w:left="241" w:hanging="241"/>
      </w:pPr>
    </w:p>
    <w:p w:rsidR="0048295F" w:rsidRDefault="0048295F" w:rsidP="0048295F">
      <w:pPr>
        <w:pStyle w:val="1"/>
      </w:pPr>
      <w:r>
        <w:rPr>
          <w:rFonts w:hint="eastAsia"/>
        </w:rPr>
        <w:t>（兼務役員）</w:t>
      </w:r>
    </w:p>
    <w:p w:rsidR="0048295F" w:rsidRDefault="004E6A60" w:rsidP="0048295F">
      <w:pPr>
        <w:pStyle w:val="a8"/>
        <w:ind w:left="241" w:hanging="241"/>
      </w:pPr>
      <w:r>
        <w:rPr>
          <w:rFonts w:hint="eastAsia"/>
        </w:rPr>
        <w:t>第８</w:t>
      </w:r>
      <w:r w:rsidR="0048295F">
        <w:rPr>
          <w:rFonts w:hint="eastAsia"/>
        </w:rPr>
        <w:t>条　施設の職員を兼務する役員は、施設の職員としての業務を除く法人職務に限り、この規程を適用することができる。</w:t>
      </w:r>
    </w:p>
    <w:p w:rsidR="008944C2" w:rsidRDefault="008944C2">
      <w:pPr>
        <w:pStyle w:val="a9"/>
        <w:ind w:left="241" w:hanging="241"/>
      </w:pPr>
    </w:p>
    <w:p w:rsidR="00E13837" w:rsidRPr="007003A4" w:rsidRDefault="00E13837">
      <w:pPr>
        <w:pStyle w:val="a9"/>
        <w:ind w:left="241" w:hanging="241"/>
      </w:pPr>
    </w:p>
    <w:p w:rsidR="008944C2" w:rsidRPr="007003A4" w:rsidRDefault="00E13837">
      <w:pPr>
        <w:pStyle w:val="1"/>
      </w:pPr>
      <w:r w:rsidRPr="007003A4">
        <w:rPr>
          <w:rFonts w:hint="eastAsia"/>
        </w:rPr>
        <w:t>（改正）</w:t>
      </w:r>
    </w:p>
    <w:p w:rsidR="008944C2" w:rsidRDefault="00E13837">
      <w:pPr>
        <w:pStyle w:val="a8"/>
        <w:ind w:left="241" w:hanging="241"/>
      </w:pPr>
      <w:r w:rsidRPr="007003A4">
        <w:rPr>
          <w:rFonts w:hint="eastAsia"/>
        </w:rPr>
        <w:t>第</w:t>
      </w:r>
      <w:r w:rsidR="004E6A60">
        <w:rPr>
          <w:rFonts w:hint="eastAsia"/>
        </w:rPr>
        <w:t>９</w:t>
      </w:r>
      <w:r w:rsidRPr="007003A4">
        <w:rPr>
          <w:rFonts w:hint="eastAsia"/>
        </w:rPr>
        <w:t>条　本規程を改正する必要が生じた場合には、評議会の議決を経なければならない。</w:t>
      </w:r>
    </w:p>
    <w:p w:rsidR="0048295F" w:rsidRPr="007003A4" w:rsidRDefault="0048295F">
      <w:pPr>
        <w:pStyle w:val="a8"/>
        <w:ind w:left="241" w:hanging="241"/>
      </w:pPr>
    </w:p>
    <w:p w:rsidR="008944C2" w:rsidRPr="007003A4" w:rsidRDefault="00E13837">
      <w:pPr>
        <w:pStyle w:val="1"/>
      </w:pPr>
      <w:r w:rsidRPr="007003A4">
        <w:rPr>
          <w:rFonts w:hint="eastAsia"/>
        </w:rPr>
        <w:t>付　則</w:t>
      </w:r>
    </w:p>
    <w:p w:rsidR="008944C2" w:rsidRPr="007003A4" w:rsidRDefault="008944C2"/>
    <w:p w:rsidR="008944C2" w:rsidRPr="007003A4" w:rsidRDefault="00F35D40">
      <w:r>
        <w:rPr>
          <w:rFonts w:hint="eastAsia"/>
        </w:rPr>
        <w:t>この規定は、平成</w:t>
      </w:r>
      <w:r w:rsidR="00E13837" w:rsidRPr="007003A4">
        <w:rPr>
          <w:rFonts w:hint="eastAsia"/>
        </w:rPr>
        <w:t>29</w:t>
      </w:r>
      <w:r>
        <w:rPr>
          <w:rFonts w:hint="eastAsia"/>
        </w:rPr>
        <w:t>年</w:t>
      </w:r>
      <w:r>
        <w:rPr>
          <w:rFonts w:hint="eastAsia"/>
        </w:rPr>
        <w:t xml:space="preserve"> </w:t>
      </w:r>
      <w:r w:rsidR="00D53525">
        <w:rPr>
          <w:rFonts w:hint="eastAsia"/>
        </w:rPr>
        <w:t>4</w:t>
      </w:r>
      <w:r>
        <w:rPr>
          <w:rFonts w:hint="eastAsia"/>
        </w:rPr>
        <w:t>月</w:t>
      </w:r>
      <w:r>
        <w:rPr>
          <w:rFonts w:hint="eastAsia"/>
        </w:rPr>
        <w:t xml:space="preserve"> </w:t>
      </w:r>
      <w:r w:rsidR="00D53525">
        <w:rPr>
          <w:rFonts w:hint="eastAsia"/>
        </w:rPr>
        <w:t>1</w:t>
      </w:r>
      <w:r w:rsidR="00E13837" w:rsidRPr="007003A4">
        <w:rPr>
          <w:rFonts w:hint="eastAsia"/>
        </w:rPr>
        <w:t>日より施行する。</w:t>
      </w:r>
    </w:p>
    <w:p w:rsidR="008944C2" w:rsidRPr="007003A4" w:rsidRDefault="008944C2"/>
    <w:p w:rsidR="008944C2" w:rsidRPr="007003A4" w:rsidRDefault="00E13837">
      <w:r w:rsidRPr="007003A4">
        <w:br w:type="page"/>
      </w:r>
      <w:r w:rsidRPr="007003A4">
        <w:rPr>
          <w:rFonts w:hint="eastAsia"/>
        </w:rPr>
        <w:t>別表１</w:t>
      </w:r>
      <w:r w:rsidR="00084230">
        <w:rPr>
          <w:rFonts w:hint="eastAsia"/>
        </w:rPr>
        <w:t>（日額）</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5759"/>
      </w:tblGrid>
      <w:tr w:rsidR="008944C2" w:rsidRPr="007003A4">
        <w:trPr>
          <w:trHeight w:val="567"/>
          <w:jc w:val="center"/>
        </w:trPr>
        <w:tc>
          <w:tcPr>
            <w:tcW w:w="3351" w:type="dxa"/>
            <w:vAlign w:val="center"/>
          </w:tcPr>
          <w:p w:rsidR="008944C2" w:rsidRPr="007003A4" w:rsidRDefault="00E13837">
            <w:pPr>
              <w:jc w:val="center"/>
            </w:pPr>
            <w:r w:rsidRPr="007003A4">
              <w:rPr>
                <w:rFonts w:hint="eastAsia"/>
              </w:rPr>
              <w:t>名　称</w:t>
            </w:r>
          </w:p>
        </w:tc>
        <w:tc>
          <w:tcPr>
            <w:tcW w:w="5759" w:type="dxa"/>
            <w:vAlign w:val="center"/>
          </w:tcPr>
          <w:p w:rsidR="008944C2" w:rsidRPr="007003A4" w:rsidRDefault="00EE5B7D">
            <w:pPr>
              <w:jc w:val="center"/>
            </w:pPr>
            <w:r>
              <w:rPr>
                <w:rFonts w:hint="eastAsia"/>
              </w:rPr>
              <w:t>報酬</w:t>
            </w:r>
          </w:p>
        </w:tc>
      </w:tr>
      <w:tr w:rsidR="008944C2" w:rsidRPr="007003A4">
        <w:trPr>
          <w:trHeight w:val="794"/>
          <w:jc w:val="center"/>
        </w:trPr>
        <w:tc>
          <w:tcPr>
            <w:tcW w:w="3351" w:type="dxa"/>
            <w:vAlign w:val="center"/>
          </w:tcPr>
          <w:p w:rsidR="008944C2" w:rsidRPr="007003A4" w:rsidRDefault="00E13837">
            <w:pPr>
              <w:jc w:val="center"/>
            </w:pPr>
            <w:r w:rsidRPr="007003A4">
              <w:rPr>
                <w:rFonts w:hint="eastAsia"/>
              </w:rPr>
              <w:t>理事会出席</w:t>
            </w:r>
          </w:p>
        </w:tc>
        <w:tc>
          <w:tcPr>
            <w:tcW w:w="5759" w:type="dxa"/>
            <w:vAlign w:val="center"/>
          </w:tcPr>
          <w:p w:rsidR="008944C2" w:rsidRPr="007003A4" w:rsidRDefault="00614016">
            <w:pPr>
              <w:jc w:val="center"/>
            </w:pPr>
            <w:r>
              <w:rPr>
                <w:rFonts w:hint="eastAsia"/>
              </w:rPr>
              <w:t>5</w:t>
            </w:r>
            <w:r w:rsidR="00E13837" w:rsidRPr="007003A4">
              <w:rPr>
                <w:rFonts w:hint="eastAsia"/>
              </w:rPr>
              <w:t>,000</w:t>
            </w:r>
            <w:r w:rsidR="00E13837" w:rsidRPr="007003A4">
              <w:rPr>
                <w:rFonts w:hint="eastAsia"/>
              </w:rPr>
              <w:t>円</w:t>
            </w:r>
          </w:p>
        </w:tc>
      </w:tr>
      <w:tr w:rsidR="008944C2" w:rsidRPr="007003A4">
        <w:trPr>
          <w:trHeight w:val="794"/>
          <w:jc w:val="center"/>
        </w:trPr>
        <w:tc>
          <w:tcPr>
            <w:tcW w:w="3351" w:type="dxa"/>
            <w:vAlign w:val="center"/>
          </w:tcPr>
          <w:p w:rsidR="008944C2" w:rsidRPr="007003A4" w:rsidRDefault="00E13837">
            <w:pPr>
              <w:jc w:val="center"/>
            </w:pPr>
            <w:r w:rsidRPr="007003A4">
              <w:rPr>
                <w:rFonts w:hint="eastAsia"/>
              </w:rPr>
              <w:t>評議員会出席</w:t>
            </w:r>
          </w:p>
        </w:tc>
        <w:tc>
          <w:tcPr>
            <w:tcW w:w="5759" w:type="dxa"/>
            <w:vAlign w:val="center"/>
          </w:tcPr>
          <w:p w:rsidR="008944C2" w:rsidRPr="007003A4" w:rsidRDefault="00614016">
            <w:pPr>
              <w:jc w:val="center"/>
            </w:pPr>
            <w:r>
              <w:rPr>
                <w:rFonts w:hint="eastAsia"/>
              </w:rPr>
              <w:t>5</w:t>
            </w:r>
            <w:r w:rsidR="00E13837" w:rsidRPr="007003A4">
              <w:rPr>
                <w:rFonts w:hint="eastAsia"/>
              </w:rPr>
              <w:t>,000</w:t>
            </w:r>
            <w:r w:rsidR="00E13837" w:rsidRPr="007003A4">
              <w:rPr>
                <w:rFonts w:hint="eastAsia"/>
              </w:rPr>
              <w:t>円</w:t>
            </w:r>
          </w:p>
        </w:tc>
      </w:tr>
      <w:tr w:rsidR="008944C2" w:rsidRPr="007003A4">
        <w:trPr>
          <w:trHeight w:val="794"/>
          <w:jc w:val="center"/>
        </w:trPr>
        <w:tc>
          <w:tcPr>
            <w:tcW w:w="3351" w:type="dxa"/>
            <w:vAlign w:val="center"/>
          </w:tcPr>
          <w:p w:rsidR="008944C2" w:rsidRPr="007003A4" w:rsidRDefault="00D53525">
            <w:pPr>
              <w:jc w:val="center"/>
            </w:pPr>
            <w:r>
              <w:rPr>
                <w:rFonts w:hint="eastAsia"/>
              </w:rPr>
              <w:t>評議員</w:t>
            </w:r>
            <w:r w:rsidR="00E13837" w:rsidRPr="007003A4">
              <w:rPr>
                <w:rFonts w:hint="eastAsia"/>
              </w:rPr>
              <w:t>選任・解任委員会出席</w:t>
            </w:r>
          </w:p>
        </w:tc>
        <w:tc>
          <w:tcPr>
            <w:tcW w:w="5759" w:type="dxa"/>
            <w:vAlign w:val="center"/>
          </w:tcPr>
          <w:p w:rsidR="008944C2" w:rsidRPr="007003A4" w:rsidRDefault="00614016">
            <w:pPr>
              <w:jc w:val="center"/>
            </w:pPr>
            <w:r>
              <w:rPr>
                <w:rFonts w:hint="eastAsia"/>
              </w:rPr>
              <w:t>5</w:t>
            </w:r>
            <w:r w:rsidR="00E13837" w:rsidRPr="007003A4">
              <w:rPr>
                <w:rFonts w:hint="eastAsia"/>
              </w:rPr>
              <w:t>,000</w:t>
            </w:r>
            <w:r w:rsidR="00E13837" w:rsidRPr="007003A4">
              <w:rPr>
                <w:rFonts w:hint="eastAsia"/>
              </w:rPr>
              <w:t>円</w:t>
            </w:r>
          </w:p>
        </w:tc>
      </w:tr>
      <w:tr w:rsidR="003701C5" w:rsidRPr="007003A4">
        <w:trPr>
          <w:trHeight w:val="794"/>
          <w:jc w:val="center"/>
        </w:trPr>
        <w:tc>
          <w:tcPr>
            <w:tcW w:w="3351" w:type="dxa"/>
            <w:vAlign w:val="center"/>
          </w:tcPr>
          <w:p w:rsidR="003701C5" w:rsidRDefault="003701C5">
            <w:pPr>
              <w:jc w:val="center"/>
            </w:pPr>
            <w:r>
              <w:rPr>
                <w:rFonts w:hint="eastAsia"/>
              </w:rPr>
              <w:t>苦情対応第三者委員</w:t>
            </w:r>
          </w:p>
        </w:tc>
        <w:tc>
          <w:tcPr>
            <w:tcW w:w="5759" w:type="dxa"/>
            <w:vAlign w:val="center"/>
          </w:tcPr>
          <w:p w:rsidR="003701C5" w:rsidRPr="007003A4" w:rsidRDefault="00614016">
            <w:pPr>
              <w:jc w:val="center"/>
            </w:pPr>
            <w:r>
              <w:rPr>
                <w:rFonts w:hint="eastAsia"/>
              </w:rPr>
              <w:t>5</w:t>
            </w:r>
            <w:r w:rsidR="003701C5" w:rsidRPr="007003A4">
              <w:rPr>
                <w:rFonts w:hint="eastAsia"/>
              </w:rPr>
              <w:t>,000</w:t>
            </w:r>
            <w:r w:rsidR="003701C5" w:rsidRPr="007003A4">
              <w:rPr>
                <w:rFonts w:hint="eastAsia"/>
              </w:rPr>
              <w:t>円</w:t>
            </w:r>
          </w:p>
        </w:tc>
      </w:tr>
    </w:tbl>
    <w:p w:rsidR="008944C2" w:rsidRPr="007003A4" w:rsidRDefault="008944C2"/>
    <w:p w:rsidR="008944C2" w:rsidRPr="007003A4" w:rsidRDefault="00E13837">
      <w:r w:rsidRPr="007003A4">
        <w:rPr>
          <w:rFonts w:hint="eastAsia"/>
        </w:rPr>
        <w:t>別表２</w:t>
      </w:r>
      <w:r w:rsidR="00084230">
        <w:rPr>
          <w:rFonts w:hint="eastAsia"/>
        </w:rPr>
        <w:t>（日額）</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5759"/>
      </w:tblGrid>
      <w:tr w:rsidR="008944C2" w:rsidRPr="007003A4">
        <w:trPr>
          <w:trHeight w:val="567"/>
          <w:jc w:val="center"/>
        </w:trPr>
        <w:tc>
          <w:tcPr>
            <w:tcW w:w="3351" w:type="dxa"/>
            <w:vAlign w:val="center"/>
          </w:tcPr>
          <w:p w:rsidR="008944C2" w:rsidRPr="007003A4" w:rsidRDefault="00E13837">
            <w:pPr>
              <w:jc w:val="center"/>
            </w:pPr>
            <w:r w:rsidRPr="007003A4">
              <w:rPr>
                <w:rFonts w:hint="eastAsia"/>
              </w:rPr>
              <w:t>名　称</w:t>
            </w:r>
          </w:p>
        </w:tc>
        <w:tc>
          <w:tcPr>
            <w:tcW w:w="5759" w:type="dxa"/>
            <w:vAlign w:val="center"/>
          </w:tcPr>
          <w:p w:rsidR="008944C2" w:rsidRPr="007003A4" w:rsidRDefault="00EE5B7D">
            <w:pPr>
              <w:jc w:val="center"/>
            </w:pPr>
            <w:r>
              <w:rPr>
                <w:rFonts w:hint="eastAsia"/>
              </w:rPr>
              <w:t>報酬</w:t>
            </w:r>
          </w:p>
        </w:tc>
      </w:tr>
      <w:tr w:rsidR="008944C2" w:rsidRPr="007003A4">
        <w:trPr>
          <w:trHeight w:val="794"/>
          <w:jc w:val="center"/>
        </w:trPr>
        <w:tc>
          <w:tcPr>
            <w:tcW w:w="3351" w:type="dxa"/>
            <w:vAlign w:val="center"/>
          </w:tcPr>
          <w:p w:rsidR="008944C2" w:rsidRPr="007003A4" w:rsidRDefault="00E13837">
            <w:pPr>
              <w:jc w:val="center"/>
              <w:rPr>
                <w:rFonts w:asciiTheme="minorEastAsia" w:eastAsiaTheme="minorEastAsia" w:hAnsiTheme="minorEastAsia"/>
                <w:w w:val="90"/>
              </w:rPr>
            </w:pPr>
            <w:r w:rsidRPr="007003A4">
              <w:rPr>
                <w:rFonts w:asciiTheme="minorEastAsia" w:eastAsiaTheme="minorEastAsia" w:hAnsiTheme="minorEastAsia" w:hint="eastAsia"/>
              </w:rPr>
              <w:t>理事及び評議員</w:t>
            </w:r>
          </w:p>
        </w:tc>
        <w:tc>
          <w:tcPr>
            <w:tcW w:w="5759" w:type="dxa"/>
            <w:vAlign w:val="center"/>
          </w:tcPr>
          <w:p w:rsidR="008944C2" w:rsidRPr="007003A4" w:rsidRDefault="00614016">
            <w:pPr>
              <w:jc w:val="center"/>
            </w:pPr>
            <w:r>
              <w:rPr>
                <w:rFonts w:hint="eastAsia"/>
              </w:rPr>
              <w:t>5</w:t>
            </w:r>
            <w:r w:rsidR="00E13837" w:rsidRPr="007003A4">
              <w:rPr>
                <w:rFonts w:hint="eastAsia"/>
              </w:rPr>
              <w:t>,000</w:t>
            </w:r>
            <w:r w:rsidR="00E13837" w:rsidRPr="007003A4">
              <w:rPr>
                <w:rFonts w:hint="eastAsia"/>
              </w:rPr>
              <w:t>円</w:t>
            </w:r>
          </w:p>
        </w:tc>
      </w:tr>
      <w:tr w:rsidR="008944C2" w:rsidRPr="007003A4">
        <w:trPr>
          <w:trHeight w:val="794"/>
          <w:jc w:val="center"/>
        </w:trPr>
        <w:tc>
          <w:tcPr>
            <w:tcW w:w="3351" w:type="dxa"/>
            <w:vAlign w:val="center"/>
          </w:tcPr>
          <w:p w:rsidR="008944C2" w:rsidRPr="007003A4" w:rsidRDefault="00E13837">
            <w:pPr>
              <w:jc w:val="center"/>
              <w:rPr>
                <w:rFonts w:asciiTheme="minorEastAsia" w:eastAsiaTheme="minorEastAsia" w:hAnsiTheme="minorEastAsia"/>
              </w:rPr>
            </w:pPr>
            <w:r w:rsidRPr="007003A4">
              <w:rPr>
                <w:rFonts w:asciiTheme="minorEastAsia" w:eastAsiaTheme="minorEastAsia" w:hAnsiTheme="minorEastAsia" w:hint="eastAsia"/>
              </w:rPr>
              <w:t>監事監査指導</w:t>
            </w:r>
          </w:p>
        </w:tc>
        <w:tc>
          <w:tcPr>
            <w:tcW w:w="5759" w:type="dxa"/>
            <w:vAlign w:val="center"/>
          </w:tcPr>
          <w:p w:rsidR="008944C2" w:rsidRPr="007003A4" w:rsidRDefault="00614016">
            <w:pPr>
              <w:jc w:val="center"/>
            </w:pPr>
            <w:r>
              <w:rPr>
                <w:rFonts w:hint="eastAsia"/>
              </w:rPr>
              <w:t>10</w:t>
            </w:r>
            <w:r w:rsidR="00E13837" w:rsidRPr="007003A4">
              <w:rPr>
                <w:rFonts w:hint="eastAsia"/>
              </w:rPr>
              <w:t>,000</w:t>
            </w:r>
            <w:r w:rsidR="00E13837" w:rsidRPr="007003A4">
              <w:rPr>
                <w:rFonts w:hint="eastAsia"/>
              </w:rPr>
              <w:t>円</w:t>
            </w:r>
          </w:p>
        </w:tc>
      </w:tr>
      <w:tr w:rsidR="003701C5" w:rsidRPr="007003A4">
        <w:trPr>
          <w:trHeight w:val="794"/>
          <w:jc w:val="center"/>
        </w:trPr>
        <w:tc>
          <w:tcPr>
            <w:tcW w:w="3351" w:type="dxa"/>
            <w:vAlign w:val="center"/>
          </w:tcPr>
          <w:p w:rsidR="003701C5" w:rsidRDefault="003701C5" w:rsidP="003701C5">
            <w:pPr>
              <w:jc w:val="center"/>
            </w:pPr>
            <w:r>
              <w:rPr>
                <w:rFonts w:hint="eastAsia"/>
              </w:rPr>
              <w:t>苦情対応第三者委員</w:t>
            </w:r>
          </w:p>
        </w:tc>
        <w:tc>
          <w:tcPr>
            <w:tcW w:w="5759" w:type="dxa"/>
            <w:vAlign w:val="center"/>
          </w:tcPr>
          <w:p w:rsidR="003701C5" w:rsidRPr="007003A4" w:rsidRDefault="00614016" w:rsidP="003701C5">
            <w:pPr>
              <w:jc w:val="center"/>
            </w:pPr>
            <w:r>
              <w:rPr>
                <w:rFonts w:hint="eastAsia"/>
              </w:rPr>
              <w:t>5</w:t>
            </w:r>
            <w:r w:rsidR="003701C5" w:rsidRPr="007003A4">
              <w:rPr>
                <w:rFonts w:hint="eastAsia"/>
              </w:rPr>
              <w:t>,000</w:t>
            </w:r>
            <w:r w:rsidR="003701C5" w:rsidRPr="007003A4">
              <w:rPr>
                <w:rFonts w:hint="eastAsia"/>
              </w:rPr>
              <w:t>円</w:t>
            </w:r>
          </w:p>
        </w:tc>
      </w:tr>
    </w:tbl>
    <w:p w:rsidR="008944C2" w:rsidRPr="007003A4" w:rsidRDefault="008944C2"/>
    <w:p w:rsidR="008944C2" w:rsidRPr="007003A4" w:rsidRDefault="00E13837">
      <w:r w:rsidRPr="007003A4">
        <w:rPr>
          <w:rFonts w:hint="eastAsia"/>
        </w:rPr>
        <w:t>別表３</w:t>
      </w:r>
      <w:r w:rsidR="00084230">
        <w:rPr>
          <w:rFonts w:hint="eastAsia"/>
        </w:rPr>
        <w:t>（日額）</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8"/>
        <w:gridCol w:w="2277"/>
        <w:gridCol w:w="2278"/>
      </w:tblGrid>
      <w:tr w:rsidR="008944C2" w:rsidRPr="007003A4">
        <w:trPr>
          <w:trHeight w:val="794"/>
          <w:jc w:val="center"/>
        </w:trPr>
        <w:tc>
          <w:tcPr>
            <w:tcW w:w="2277" w:type="dxa"/>
            <w:vAlign w:val="center"/>
          </w:tcPr>
          <w:p w:rsidR="008944C2" w:rsidRPr="007003A4" w:rsidRDefault="00E13837">
            <w:pPr>
              <w:jc w:val="center"/>
            </w:pPr>
            <w:r w:rsidRPr="007003A4">
              <w:rPr>
                <w:rFonts w:hint="eastAsia"/>
              </w:rPr>
              <w:t>旅　費</w:t>
            </w:r>
          </w:p>
        </w:tc>
        <w:tc>
          <w:tcPr>
            <w:tcW w:w="2278" w:type="dxa"/>
            <w:vAlign w:val="center"/>
          </w:tcPr>
          <w:p w:rsidR="008944C2" w:rsidRPr="007003A4" w:rsidRDefault="00E13837">
            <w:pPr>
              <w:jc w:val="center"/>
            </w:pPr>
            <w:r w:rsidRPr="007003A4">
              <w:rPr>
                <w:rFonts w:hint="eastAsia"/>
              </w:rPr>
              <w:t>宿泊費</w:t>
            </w:r>
          </w:p>
        </w:tc>
        <w:tc>
          <w:tcPr>
            <w:tcW w:w="2277" w:type="dxa"/>
            <w:vAlign w:val="center"/>
          </w:tcPr>
          <w:p w:rsidR="008944C2" w:rsidRPr="007003A4" w:rsidRDefault="00E13837">
            <w:pPr>
              <w:jc w:val="center"/>
            </w:pPr>
            <w:r w:rsidRPr="007003A4">
              <w:rPr>
                <w:rFonts w:hint="eastAsia"/>
              </w:rPr>
              <w:t>日当料１日</w:t>
            </w:r>
          </w:p>
        </w:tc>
        <w:tc>
          <w:tcPr>
            <w:tcW w:w="2278" w:type="dxa"/>
            <w:vAlign w:val="center"/>
          </w:tcPr>
          <w:p w:rsidR="008944C2" w:rsidRPr="007003A4" w:rsidRDefault="00E13837">
            <w:pPr>
              <w:jc w:val="center"/>
            </w:pPr>
            <w:r w:rsidRPr="007003A4">
              <w:rPr>
                <w:rFonts w:hint="eastAsia"/>
              </w:rPr>
              <w:t>その他</w:t>
            </w:r>
          </w:p>
        </w:tc>
      </w:tr>
      <w:tr w:rsidR="008944C2" w:rsidRPr="007003A4">
        <w:trPr>
          <w:trHeight w:val="794"/>
          <w:jc w:val="center"/>
        </w:trPr>
        <w:tc>
          <w:tcPr>
            <w:tcW w:w="2277" w:type="dxa"/>
            <w:vAlign w:val="center"/>
          </w:tcPr>
          <w:p w:rsidR="008944C2" w:rsidRPr="007003A4" w:rsidRDefault="00E13837">
            <w:pPr>
              <w:jc w:val="center"/>
            </w:pPr>
            <w:r w:rsidRPr="007003A4">
              <w:rPr>
                <w:rFonts w:hint="eastAsia"/>
              </w:rPr>
              <w:t>実　費</w:t>
            </w:r>
          </w:p>
        </w:tc>
        <w:tc>
          <w:tcPr>
            <w:tcW w:w="2278" w:type="dxa"/>
            <w:vAlign w:val="center"/>
          </w:tcPr>
          <w:p w:rsidR="008944C2" w:rsidRPr="007003A4" w:rsidRDefault="00E13837">
            <w:pPr>
              <w:jc w:val="center"/>
            </w:pPr>
            <w:r w:rsidRPr="007003A4">
              <w:rPr>
                <w:rFonts w:hint="eastAsia"/>
              </w:rPr>
              <w:t>20,000</w:t>
            </w:r>
            <w:r w:rsidRPr="007003A4">
              <w:rPr>
                <w:rFonts w:hint="eastAsia"/>
              </w:rPr>
              <w:t>円</w:t>
            </w:r>
          </w:p>
        </w:tc>
        <w:tc>
          <w:tcPr>
            <w:tcW w:w="2277" w:type="dxa"/>
            <w:vAlign w:val="center"/>
          </w:tcPr>
          <w:p w:rsidR="008944C2" w:rsidRPr="007003A4" w:rsidRDefault="00614016">
            <w:pPr>
              <w:jc w:val="center"/>
            </w:pPr>
            <w:r>
              <w:rPr>
                <w:rFonts w:hint="eastAsia"/>
              </w:rPr>
              <w:t>10</w:t>
            </w:r>
            <w:r w:rsidR="00E13837" w:rsidRPr="007003A4">
              <w:rPr>
                <w:rFonts w:hint="eastAsia"/>
              </w:rPr>
              <w:t>,000</w:t>
            </w:r>
            <w:r w:rsidR="00E13837" w:rsidRPr="007003A4">
              <w:rPr>
                <w:rFonts w:hint="eastAsia"/>
              </w:rPr>
              <w:t>円</w:t>
            </w:r>
          </w:p>
        </w:tc>
        <w:tc>
          <w:tcPr>
            <w:tcW w:w="2278" w:type="dxa"/>
            <w:vAlign w:val="center"/>
          </w:tcPr>
          <w:p w:rsidR="008944C2" w:rsidRPr="007003A4" w:rsidRDefault="00E13837">
            <w:pPr>
              <w:jc w:val="center"/>
            </w:pPr>
            <w:r w:rsidRPr="007003A4">
              <w:rPr>
                <w:rFonts w:hint="eastAsia"/>
              </w:rPr>
              <w:t>実　費</w:t>
            </w:r>
          </w:p>
        </w:tc>
      </w:tr>
    </w:tbl>
    <w:p w:rsidR="008944C2" w:rsidRPr="007003A4" w:rsidRDefault="008944C2"/>
    <w:p w:rsidR="008944C2" w:rsidRDefault="008944C2"/>
    <w:p w:rsidR="009F5729" w:rsidRDefault="009F5729"/>
    <w:p w:rsidR="009F5729" w:rsidRDefault="009F5729"/>
    <w:p w:rsidR="009F5729" w:rsidRDefault="009F5729"/>
    <w:p w:rsidR="009F5729" w:rsidRDefault="009F5729"/>
    <w:p w:rsidR="009F5729" w:rsidRDefault="009F5729"/>
    <w:p w:rsidR="009F5729" w:rsidRDefault="009F5729"/>
    <w:p w:rsidR="009F5729" w:rsidRDefault="009F5729"/>
    <w:p w:rsidR="009F5729" w:rsidRDefault="009F5729"/>
    <w:p w:rsidR="009F5729" w:rsidRDefault="009F5729"/>
    <w:p w:rsidR="009F5729" w:rsidRDefault="009F5729"/>
    <w:p w:rsidR="009F5729" w:rsidRDefault="009F5729"/>
    <w:p w:rsidR="009F5729" w:rsidRDefault="009F5729"/>
    <w:p w:rsidR="009F5729" w:rsidRDefault="009F5729"/>
    <w:p w:rsidR="009F5729" w:rsidRDefault="009F5729"/>
    <w:p w:rsidR="009F5729" w:rsidRPr="007003A4" w:rsidRDefault="009F5729">
      <w:pPr>
        <w:rPr>
          <w:rFonts w:hint="eastAsia"/>
        </w:rPr>
      </w:pPr>
      <w:bookmarkStart w:id="0" w:name="_GoBack"/>
      <w:bookmarkEnd w:id="0"/>
    </w:p>
    <w:sectPr w:rsidR="009F5729" w:rsidRPr="007003A4">
      <w:pgSz w:w="11906" w:h="16838"/>
      <w:pgMar w:top="1418" w:right="1134" w:bottom="851" w:left="1134"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C28" w:rsidRDefault="00250C28" w:rsidP="00084230">
      <w:r>
        <w:separator/>
      </w:r>
    </w:p>
  </w:endnote>
  <w:endnote w:type="continuationSeparator" w:id="0">
    <w:p w:rsidR="00250C28" w:rsidRDefault="00250C28" w:rsidP="0008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C28" w:rsidRDefault="00250C28" w:rsidP="00084230">
      <w:r>
        <w:separator/>
      </w:r>
    </w:p>
  </w:footnote>
  <w:footnote w:type="continuationSeparator" w:id="0">
    <w:p w:rsidR="00250C28" w:rsidRDefault="00250C28" w:rsidP="00084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AA"/>
    <w:rsid w:val="000549C4"/>
    <w:rsid w:val="00063404"/>
    <w:rsid w:val="00084230"/>
    <w:rsid w:val="00123AB1"/>
    <w:rsid w:val="00124642"/>
    <w:rsid w:val="00163BDA"/>
    <w:rsid w:val="001B332F"/>
    <w:rsid w:val="00250C28"/>
    <w:rsid w:val="003701C5"/>
    <w:rsid w:val="003A0757"/>
    <w:rsid w:val="003B7817"/>
    <w:rsid w:val="003C07CE"/>
    <w:rsid w:val="00427127"/>
    <w:rsid w:val="0048295F"/>
    <w:rsid w:val="004E6A60"/>
    <w:rsid w:val="00603095"/>
    <w:rsid w:val="00604637"/>
    <w:rsid w:val="00614016"/>
    <w:rsid w:val="00650454"/>
    <w:rsid w:val="0069605E"/>
    <w:rsid w:val="007003A4"/>
    <w:rsid w:val="0075087F"/>
    <w:rsid w:val="007762C0"/>
    <w:rsid w:val="0078465E"/>
    <w:rsid w:val="00795B34"/>
    <w:rsid w:val="007B7413"/>
    <w:rsid w:val="007F3006"/>
    <w:rsid w:val="00804045"/>
    <w:rsid w:val="008944C2"/>
    <w:rsid w:val="00943395"/>
    <w:rsid w:val="009F5729"/>
    <w:rsid w:val="00A45FD6"/>
    <w:rsid w:val="00AE6B55"/>
    <w:rsid w:val="00B71E81"/>
    <w:rsid w:val="00BD34ED"/>
    <w:rsid w:val="00C01C78"/>
    <w:rsid w:val="00C2553A"/>
    <w:rsid w:val="00C872AA"/>
    <w:rsid w:val="00CC2DAA"/>
    <w:rsid w:val="00D53525"/>
    <w:rsid w:val="00D819BF"/>
    <w:rsid w:val="00DE407E"/>
    <w:rsid w:val="00E13837"/>
    <w:rsid w:val="00EA0BEE"/>
    <w:rsid w:val="00EE5B7D"/>
    <w:rsid w:val="00F35D40"/>
    <w:rsid w:val="00F67EE2"/>
    <w:rsid w:val="00F855A3"/>
    <w:rsid w:val="00FB10D8"/>
    <w:rsid w:val="00FD5D3B"/>
    <w:rsid w:val="00FD6865"/>
    <w:rsid w:val="2716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1248E6"/>
  <w15:docId w15:val="{E0CB9A9C-3324-4613-A489-0D41552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1"/>
    </w:rPr>
  </w:style>
  <w:style w:type="paragraph" w:styleId="1">
    <w:name w:val="heading 1"/>
    <w:next w:val="a"/>
    <w:qFormat/>
    <w:pPr>
      <w:widowControl w:val="0"/>
      <w:adjustRightInd w:val="0"/>
      <w:outlineLvl w:val="0"/>
    </w:pPr>
    <w:rPr>
      <w:rFonts w:ascii="ＭＳ 明朝"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paragraph" w:customStyle="1" w:styleId="a8">
    <w:name w:val="第○条"/>
    <w:pPr>
      <w:widowControl w:val="0"/>
      <w:ind w:left="100" w:hangingChars="100" w:hanging="100"/>
    </w:pPr>
    <w:rPr>
      <w:rFonts w:ascii="ＭＳ 明朝" w:hAnsi="ＭＳ ゴシック" w:cs="Courier New"/>
      <w:sz w:val="21"/>
    </w:rPr>
  </w:style>
  <w:style w:type="paragraph" w:customStyle="1" w:styleId="a9">
    <w:name w:val="段落_本文"/>
    <w:pPr>
      <w:adjustRightInd w:val="0"/>
      <w:ind w:left="100" w:hangingChars="100" w:hanging="100"/>
    </w:pPr>
    <w:rPr>
      <w:rFonts w:ascii="ＭＳ 明朝" w:hAnsi="ＭＳ ゴシック" w:cs="Courier New"/>
      <w:sz w:val="21"/>
    </w:rPr>
  </w:style>
  <w:style w:type="character" w:customStyle="1" w:styleId="a7">
    <w:name w:val="ヘッダー (文字)"/>
    <w:basedOn w:val="a0"/>
    <w:link w:val="a6"/>
    <w:uiPriority w:val="99"/>
    <w:semiHidden/>
    <w:rPr>
      <w:sz w:val="21"/>
      <w:szCs w:val="21"/>
    </w:rPr>
  </w:style>
  <w:style w:type="character" w:customStyle="1" w:styleId="a4">
    <w:name w:val="フッター (文字)"/>
    <w:basedOn w:val="a0"/>
    <w:link w:val="a3"/>
    <w:uiPriority w:val="99"/>
    <w:semiHidden/>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303650">
      <w:bodyDiv w:val="1"/>
      <w:marLeft w:val="0"/>
      <w:marRight w:val="0"/>
      <w:marTop w:val="0"/>
      <w:marBottom w:val="0"/>
      <w:divBdr>
        <w:top w:val="none" w:sz="0" w:space="0" w:color="auto"/>
        <w:left w:val="none" w:sz="0" w:space="0" w:color="auto"/>
        <w:bottom w:val="none" w:sz="0" w:space="0" w:color="auto"/>
        <w:right w:val="none" w:sz="0" w:space="0" w:color="auto"/>
      </w:divBdr>
    </w:div>
    <w:div w:id="1360668399">
      <w:bodyDiv w:val="1"/>
      <w:marLeft w:val="0"/>
      <w:marRight w:val="0"/>
      <w:marTop w:val="0"/>
      <w:marBottom w:val="0"/>
      <w:divBdr>
        <w:top w:val="none" w:sz="0" w:space="0" w:color="auto"/>
        <w:left w:val="none" w:sz="0" w:space="0" w:color="auto"/>
        <w:bottom w:val="none" w:sz="0" w:space="0" w:color="auto"/>
        <w:right w:val="none" w:sz="0" w:space="0" w:color="auto"/>
      </w:divBdr>
    </w:div>
    <w:div w:id="1703437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227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法人役員等報酬・旅費規程</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法人役員等報酬・旅費規程</dc:title>
  <dc:creator>Kiyoshi Takano</dc:creator>
  <cp:lastModifiedBy>TH01</cp:lastModifiedBy>
  <cp:revision>4</cp:revision>
  <cp:lastPrinted>2018-06-18T01:58:00Z</cp:lastPrinted>
  <dcterms:created xsi:type="dcterms:W3CDTF">2017-06-02T04:16:00Z</dcterms:created>
  <dcterms:modified xsi:type="dcterms:W3CDTF">2018-06-18T01:58:00Z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